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93" w:rsidRDefault="002F63C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719455</wp:posOffset>
                </wp:positionV>
                <wp:extent cx="53975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425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2.69999999999999pt;margin-top:56.649999999999999pt;width:42.5pt;height:0;z-index:-251658240;mso-position-horizontal-relative:page;mso-position-vertical-relative:page">
                <v:stroke weight="3.35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795655</wp:posOffset>
                </wp:positionV>
                <wp:extent cx="5397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 w="425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2.69999999999999pt;margin-top:62.649999999999999pt;width:42.5pt;height:0;z-index:-251658240;mso-position-horizontal-relative:page;mso-position-vertical-relative:page">
                <v:stroke weight="3.3500000000000001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8168640</wp:posOffset>
                </wp:positionV>
                <wp:extent cx="233807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2.pt;margin-top:643.20000000000005pt;width:184.0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8168640</wp:posOffset>
                </wp:positionV>
                <wp:extent cx="63055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3.44999999999999pt;margin-top:643.20000000000005pt;width:49.64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ge">
                  <wp:posOffset>8649970</wp:posOffset>
                </wp:positionV>
                <wp:extent cx="234061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2.pt;margin-top:681.10000000000002pt;width:184.30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8649970</wp:posOffset>
                </wp:positionV>
                <wp:extent cx="63055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63.69999999999999pt;margin-top:681.10000000000002pt;width:49.64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:rsidR="00DF4593" w:rsidRDefault="002F63C6">
      <w:pPr>
        <w:framePr w:wrap="none" w:vAnchor="page" w:hAnchor="page" w:x="5607" w:y="3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5470" cy="60960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593" w:rsidRDefault="002F63C6">
      <w:pPr>
        <w:pStyle w:val="MSGENFONTSTYLENAMETEMPLATEROLEMSGENFONTSTYLENAMEBYROLETEXT40"/>
        <w:framePr w:w="3878" w:h="418" w:hRule="exact" w:wrap="none" w:vAnchor="page" w:hAnchor="page" w:x="4172" w:y="1292"/>
      </w:pPr>
      <w:r>
        <w:rPr>
          <w:rStyle w:val="MSGENFONTSTYLENAMETEMPLATEROLEMSGENFONTSTYLENAMEBYROLETEXT4"/>
          <w:b/>
          <w:bCs/>
        </w:rPr>
        <w:t>Instructor Qualification Form</w:t>
      </w:r>
    </w:p>
    <w:p w:rsidR="00DF4593" w:rsidRDefault="002F63C6">
      <w:pPr>
        <w:pStyle w:val="MSGENFONTSTYLENAMETEMPLATEROLEMSGENFONTSTYLENAMEBYROLETEXT30"/>
        <w:framePr w:wrap="none" w:vAnchor="page" w:hAnchor="page" w:x="4388" w:y="1782"/>
      </w:pPr>
      <w:r>
        <w:rPr>
          <w:rStyle w:val="MSGENFONTSTYLENAMETEMPLATEROLEMSGENFONTSTYLENAMEBYROLETEXT3"/>
          <w:i/>
          <w:iCs/>
        </w:rPr>
        <w:t>Place completed form in the section on Faculty</w:t>
      </w:r>
    </w:p>
    <w:p w:rsidR="00DF4593" w:rsidRDefault="002F63C6">
      <w:pPr>
        <w:pStyle w:val="MSGENFONTSTYLENAMETEMPLATEROLEMSGENFONTSTYLENAMEBYROLETEXT10"/>
        <w:framePr w:w="10651" w:h="499" w:hRule="exact" w:wrap="none" w:vAnchor="page" w:hAnchor="page" w:x="529" w:y="2439"/>
        <w:tabs>
          <w:tab w:val="left" w:pos="6298"/>
        </w:tabs>
        <w:rPr>
          <w:sz w:val="22"/>
          <w:szCs w:val="22"/>
        </w:rPr>
      </w:pPr>
      <w:r>
        <w:rPr>
          <w:rStyle w:val="MSGENFONTSTYLENAMETEMPLATEROLEMSGENFONTSTYLENAMEBYROLETEXT1"/>
          <w:sz w:val="22"/>
          <w:szCs w:val="22"/>
        </w:rPr>
        <w:t xml:space="preserve">Employee Full Name: </w:t>
      </w:r>
      <w:r>
        <w:rPr>
          <w:rStyle w:val="MSGENFONTSTYLENAMETEMPLATEROLEMSGENFONTSTYLENAMEBYROLETEXT1"/>
          <w:color w:val="808080"/>
          <w:sz w:val="22"/>
          <w:szCs w:val="22"/>
          <w:u w:val="single"/>
        </w:rPr>
        <w:t>Click here to enter text.</w:t>
      </w:r>
      <w:r>
        <w:rPr>
          <w:rStyle w:val="MSGENFONTSTYLENAMETEMPLATEROLEMSGENFONTSTYLENAMEBYROLETEXT1"/>
          <w:color w:val="808080"/>
          <w:sz w:val="22"/>
          <w:szCs w:val="22"/>
        </w:rPr>
        <w:tab/>
      </w:r>
      <w:r>
        <w:rPr>
          <w:rStyle w:val="MSGENFONTSTYLENAMETEMPLATEROLEMSGENFONTSTYLENAMEBYROLETEXT1"/>
          <w:sz w:val="22"/>
          <w:szCs w:val="22"/>
        </w:rPr>
        <w:t xml:space="preserve">Employment Start Date: </w:t>
      </w:r>
      <w:r>
        <w:rPr>
          <w:rStyle w:val="MSGENFONTSTYLENAMETEMPLATEROLEMSGENFONTSTYLENAMEBYROLETEXT1"/>
          <w:color w:val="808080"/>
          <w:sz w:val="22"/>
          <w:szCs w:val="22"/>
          <w:u w:val="single"/>
        </w:rPr>
        <w:t>Click here to enter text.</w:t>
      </w:r>
    </w:p>
    <w:p w:rsidR="00DF4593" w:rsidRDefault="002F63C6">
      <w:pPr>
        <w:pStyle w:val="MSGENFONTSTYLENAMETEMPLATEROLEMSGENFONTSTYLENAMEBYROLETEXT10"/>
        <w:framePr w:w="10651" w:h="499" w:hRule="exact" w:wrap="none" w:vAnchor="page" w:hAnchor="page" w:x="529" w:y="2439"/>
        <w:tabs>
          <w:tab w:val="left" w:pos="1757"/>
          <w:tab w:val="left" w:pos="6298"/>
        </w:tabs>
        <w:rPr>
          <w:sz w:val="22"/>
          <w:szCs w:val="22"/>
        </w:rPr>
      </w:pPr>
      <w:r>
        <w:rPr>
          <w:rStyle w:val="MSGENFONTSTYLENAMETEMPLATEROLEMSGENFONTSTYLENAMEBYROLETEXT1"/>
          <w:sz w:val="22"/>
          <w:szCs w:val="22"/>
        </w:rPr>
        <w:t>Position Title:</w:t>
      </w:r>
      <w:r>
        <w:rPr>
          <w:rStyle w:val="MSGENFONTSTYLENAMETEMPLATEROLEMSGENFONTSTYLENAMEBYROLETEXT1"/>
          <w:sz w:val="22"/>
          <w:szCs w:val="22"/>
        </w:rPr>
        <w:tab/>
      </w:r>
      <w:r>
        <w:rPr>
          <w:rStyle w:val="MSGENFONTSTYLENAMETEMPLATEROLEMSGENFONTSTYLENAMEBYROLETEXT1"/>
          <w:color w:val="808080"/>
          <w:sz w:val="22"/>
          <w:szCs w:val="22"/>
          <w:u w:val="single"/>
        </w:rPr>
        <w:t>Click here to enter text.</w:t>
      </w:r>
      <w:r>
        <w:rPr>
          <w:rStyle w:val="MSGENFONTSTYLENAMETEMPLATEROLEMSGENFONTSTYLENAMEBYROLETEXT1"/>
          <w:color w:val="808080"/>
          <w:sz w:val="22"/>
          <w:szCs w:val="22"/>
        </w:rPr>
        <w:tab/>
      </w:r>
      <w:r>
        <w:rPr>
          <w:rStyle w:val="MSGENFONTSTYLENAMETEMPLATEROLEMSGENFONTSTYLENAMEBYROLETEXT1"/>
          <w:sz w:val="22"/>
          <w:szCs w:val="22"/>
        </w:rPr>
        <w:t xml:space="preserve">Full-time </w:t>
      </w:r>
      <w:r>
        <w:rPr>
          <w:rStyle w:val="MSGENFONTSTYLENAMETEMPLATEROLEMSGENFONTSTYLENAMEBYROLETEXT1"/>
          <w:rFonts w:ascii="MS Gothic" w:eastAsia="MS Gothic" w:hAnsi="MS Gothic" w:cs="MS Gothic"/>
          <w:sz w:val="22"/>
          <w:szCs w:val="22"/>
        </w:rPr>
        <w:t>☐</w:t>
      </w:r>
      <w:r>
        <w:rPr>
          <w:rStyle w:val="MSGENFONTSTYLENAMETEMPLATEROLEMSGENFONTSTYLENAMEBYROLETEXT1"/>
          <w:rFonts w:ascii="MS Gothic" w:eastAsia="MS Gothic" w:hAnsi="MS Gothic" w:cs="MS Gothic"/>
          <w:sz w:val="22"/>
          <w:szCs w:val="22"/>
        </w:rPr>
        <w:t xml:space="preserve"> </w:t>
      </w:r>
      <w:r>
        <w:rPr>
          <w:rStyle w:val="MSGENFONTSTYLENAMETEMPLATEROLEMSGENFONTSTYLENAMEBYROLETEXT1"/>
          <w:sz w:val="22"/>
          <w:szCs w:val="22"/>
        </w:rPr>
        <w:t xml:space="preserve">or Part-time </w:t>
      </w:r>
      <w:r>
        <w:rPr>
          <w:rStyle w:val="MSGENFONTSTYLENAMETEMPLATEROLEMSGENFONTSTYLENAMEBYROLETEXT1"/>
          <w:rFonts w:ascii="MS Gothic" w:eastAsia="MS Gothic" w:hAnsi="MS Gothic" w:cs="MS Gothic"/>
          <w:sz w:val="22"/>
          <w:szCs w:val="22"/>
        </w:rPr>
        <w:t>☐</w:t>
      </w:r>
    </w:p>
    <w:p w:rsidR="00DF4593" w:rsidRDefault="002F63C6">
      <w:pPr>
        <w:pStyle w:val="MSGENFONTSTYLENAMETEMPLATEROLEMSGENFONTSTYLENAMEBYROLETABLECAPTION10"/>
        <w:framePr w:w="10651" w:h="197" w:hRule="exact" w:wrap="none" w:vAnchor="page" w:hAnchor="page" w:x="529" w:y="3303"/>
        <w:spacing w:line="240" w:lineRule="auto"/>
        <w:jc w:val="both"/>
        <w:rPr>
          <w:sz w:val="22"/>
          <w:szCs w:val="22"/>
        </w:rPr>
      </w:pPr>
      <w:r>
        <w:rPr>
          <w:rStyle w:val="MSGENFONTSTYLENAMETEMPLATEROLEMSGENFONTSTYLENAMEBYROLETABLECAPTION1"/>
          <w:b/>
          <w:bCs/>
          <w:color w:val="C00000"/>
          <w:sz w:val="22"/>
          <w:szCs w:val="22"/>
        </w:rPr>
        <w:t>EDUCATION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2429"/>
        <w:gridCol w:w="2342"/>
        <w:gridCol w:w="2338"/>
        <w:gridCol w:w="1704"/>
      </w:tblGrid>
      <w:tr w:rsidR="00DF459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 xml:space="preserve">Institution Attended </w:t>
            </w:r>
            <w:r>
              <w:rPr>
                <w:rStyle w:val="MSGENFONTSTYLENAMETEMPLATEROLEMSGENFONTSTYLENAMEBYROLEOTHER1"/>
              </w:rPr>
              <w:t>(Name)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Location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Program/Major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Degree and Date Received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ind w:firstLine="200"/>
            </w:pPr>
            <w:r>
              <w:rPr>
                <w:rStyle w:val="MSGENFONTSTYLENAMETEMPLATEROLEMSGENFONTSTYLENAMEBYROLEOTHER1"/>
                <w:b/>
                <w:bCs/>
              </w:rPr>
              <w:t>Documentation</w:t>
            </w:r>
          </w:p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Verified by Administration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350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350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DF4593" w:rsidRDefault="002F63C6">
      <w:pPr>
        <w:pStyle w:val="MSGENFONTSTYLENAMETEMPLATEROLEMSGENFONTSTYLENAMEBYROLETABLECAPTION10"/>
        <w:framePr w:wrap="none" w:vAnchor="page" w:hAnchor="page" w:x="524" w:y="5387"/>
        <w:spacing w:line="240" w:lineRule="auto"/>
        <w:rPr>
          <w:sz w:val="22"/>
          <w:szCs w:val="22"/>
        </w:rPr>
      </w:pPr>
      <w:r>
        <w:rPr>
          <w:rStyle w:val="MSGENFONTSTYLENAMETEMPLATEROLEMSGENFONTSTYLENAMEBYROLETABLECAPTION1"/>
          <w:b/>
          <w:bCs/>
          <w:color w:val="C00000"/>
          <w:sz w:val="22"/>
          <w:szCs w:val="22"/>
        </w:rPr>
        <w:t>CERTIFICATIONS OR LICENSES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331"/>
        <w:gridCol w:w="1349"/>
        <w:gridCol w:w="1709"/>
        <w:gridCol w:w="1704"/>
      </w:tblGrid>
      <w:tr w:rsidR="00DF4593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Name of Occupational Licenses, Certifications or Registrations Held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 xml:space="preserve">Certifying </w:t>
            </w:r>
            <w:r>
              <w:rPr>
                <w:rStyle w:val="MSGENFONTSTYLENAMETEMPLATEROLEMSGENFONTSTYLENAMEBYROLEOTHER1"/>
                <w:b/>
                <w:bCs/>
              </w:rPr>
              <w:t>Agency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State Issued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Expiration Date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ind w:firstLine="200"/>
            </w:pPr>
            <w:r>
              <w:rPr>
                <w:rStyle w:val="MSGENFONTSTYLENAMETEMPLATEROLEMSGENFONTSTYLENAMEBYROLEOTHER1"/>
                <w:b/>
                <w:bCs/>
              </w:rPr>
              <w:t>Documentation</w:t>
            </w:r>
          </w:p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</w:pPr>
            <w:r>
              <w:rPr>
                <w:rStyle w:val="MSGENFONTSTYLENAMETEMPLATEROLEMSGENFONTSTYLENAMEBYROLEOTHER1"/>
                <w:b/>
                <w:bCs/>
              </w:rPr>
              <w:t>Verified by Administration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642" w:wrap="none" w:vAnchor="page" w:hAnchor="page" w:x="428" w:y="5655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642" w:wrap="none" w:vAnchor="page" w:hAnchor="page" w:x="428" w:y="5655"/>
              <w:jc w:val="center"/>
              <w:rPr>
                <w:sz w:val="22"/>
                <w:szCs w:val="22"/>
              </w:rPr>
            </w:pPr>
            <w:r>
              <w:rPr>
                <w:rStyle w:val="MSGENFONTSTYLENAMETEMPLATEROLEMSGENFONTSTYLENAMEBYROLEOTHER1"/>
                <w:rFonts w:ascii="MS Gothic" w:eastAsia="MS Gothic" w:hAnsi="MS Gothic" w:cs="MS Gothic"/>
                <w:sz w:val="22"/>
                <w:szCs w:val="22"/>
              </w:rPr>
              <w:t>☐</w:t>
            </w:r>
          </w:p>
        </w:tc>
      </w:tr>
    </w:tbl>
    <w:p w:rsidR="00DF4593" w:rsidRDefault="002F63C6">
      <w:pPr>
        <w:pStyle w:val="MSGENFONTSTYLENAMETEMPLATEROLEMSGENFONTSTYLENAMEBYROLETABLECAPTION10"/>
        <w:framePr w:wrap="none" w:vAnchor="page" w:hAnchor="page" w:x="515" w:y="7619"/>
        <w:spacing w:line="240" w:lineRule="auto"/>
      </w:pPr>
      <w:r>
        <w:rPr>
          <w:rStyle w:val="MSGENFONTSTYLENAMETEMPLATEROLEMSGENFONTSTYLENAMEBYROLETABLECAPTION1"/>
          <w:b/>
          <w:bCs/>
          <w:color w:val="C00000"/>
          <w:sz w:val="22"/>
          <w:szCs w:val="22"/>
        </w:rPr>
        <w:t xml:space="preserve">TEACHING &amp; WORK EXPERIENCE </w:t>
      </w:r>
      <w:r>
        <w:rPr>
          <w:rStyle w:val="MSGENFONTSTYLENAMETEMPLATEROLEMSGENFONTSTYLENAMEBYROLETABLECAPTION1"/>
          <w:b/>
          <w:bCs/>
        </w:rPr>
        <w:t xml:space="preserve">- </w:t>
      </w:r>
      <w:r>
        <w:rPr>
          <w:rStyle w:val="MSGENFONTSTYLENAMETEMPLATEROLEMSGENFONTSTYLENAMEBYROLETABLECAPTION1"/>
        </w:rPr>
        <w:t>List all positions held over the past ten years, beginning with the most recent.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4680"/>
        <w:gridCol w:w="1800"/>
        <w:gridCol w:w="1613"/>
      </w:tblGrid>
      <w:tr w:rsidR="00DF459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531" w:wrap="none" w:vAnchor="page" w:hAnchor="page" w:x="428" w:y="7887"/>
            </w:pPr>
            <w:r>
              <w:rPr>
                <w:rStyle w:val="MSGENFONTSTYLENAMETEMPLATEROLEMSGENFONTSTYLENAMEBYROLEOTHER1"/>
                <w:b/>
                <w:bCs/>
              </w:rPr>
              <w:t>Employer 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531" w:wrap="none" w:vAnchor="page" w:hAnchor="page" w:x="428" w:y="7887"/>
            </w:pPr>
            <w:r>
              <w:rPr>
                <w:rStyle w:val="MSGENFONTSTYLENAMETEMPLATEROLEMSGENFONTSTYLENAMEBYROLEOTHER1"/>
                <w:b/>
                <w:bCs/>
              </w:rPr>
              <w:t>Position 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531" w:wrap="none" w:vAnchor="page" w:hAnchor="page" w:x="428" w:y="7887"/>
            </w:pPr>
            <w:r>
              <w:rPr>
                <w:rStyle w:val="MSGENFONTSTYLENAMETEMPLATEROLEMSGENFONTSTYLENAMEBYROLEOTHER1"/>
                <w:b/>
                <w:bCs/>
              </w:rPr>
              <w:t>Subject Taught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531" w:wrap="none" w:vAnchor="page" w:hAnchor="page" w:x="428" w:y="7887"/>
            </w:pPr>
            <w:r>
              <w:rPr>
                <w:rStyle w:val="MSGENFONTSTYLENAMETEMPLATEROLEMSGENFONTSTYLENAMEBYROLEOTHER1"/>
                <w:b/>
                <w:bCs/>
              </w:rPr>
              <w:t>Dates Employed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93" w:rsidRDefault="00DF4593">
            <w:pPr>
              <w:framePr w:w="11357" w:h="1531" w:wrap="none" w:vAnchor="page" w:hAnchor="page" w:x="428" w:y="7887"/>
              <w:rPr>
                <w:sz w:val="10"/>
                <w:szCs w:val="10"/>
              </w:rPr>
            </w:pPr>
          </w:p>
        </w:tc>
      </w:tr>
    </w:tbl>
    <w:p w:rsidR="00DF4593" w:rsidRDefault="002F63C6">
      <w:pPr>
        <w:pStyle w:val="MSGENFONTSTYLENAMETEMPLATEROLEMSGENFONTSTYLENAMEBYROLETABLECAPTION10"/>
        <w:framePr w:wrap="none" w:vAnchor="page" w:hAnchor="page" w:x="524" w:y="9740"/>
        <w:spacing w:line="240" w:lineRule="auto"/>
      </w:pPr>
      <w:r>
        <w:rPr>
          <w:rStyle w:val="MSGENFONTSTYLENAMETEMPLATEROLEMSGENFONTSTYLENAMEBYROLETABLECAPTION1"/>
          <w:b/>
          <w:bCs/>
          <w:color w:val="C00000"/>
          <w:sz w:val="22"/>
          <w:szCs w:val="22"/>
        </w:rPr>
        <w:t xml:space="preserve">COURSES TO BE TAUGHT </w:t>
      </w:r>
      <w:r>
        <w:rPr>
          <w:rStyle w:val="MSGENFONTSTYLENAMETEMPLATEROLEMSGENFONTSTYLENAMEBYROLETABLECAPTION1"/>
          <w:b/>
          <w:bCs/>
        </w:rPr>
        <w:t xml:space="preserve">- </w:t>
      </w:r>
      <w:r>
        <w:rPr>
          <w:rStyle w:val="MSGENFONTSTYLENAMETEMPLATEROLEMSGENFONTSTYLENAMEBYROLETABLECAPTION1"/>
        </w:rPr>
        <w:t>List courses the faculty will teach at the proposed institution.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5"/>
        <w:gridCol w:w="5482"/>
      </w:tblGrid>
      <w:tr w:rsidR="00DF4593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  <w:b/>
                <w:bCs/>
              </w:rPr>
              <w:t>Name of Course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  <w:b/>
                <w:bCs/>
              </w:rPr>
              <w:t>Name of Course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4.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5.</w:t>
            </w:r>
          </w:p>
        </w:tc>
      </w:tr>
      <w:tr w:rsidR="00DF459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593" w:rsidRDefault="002F63C6">
            <w:pPr>
              <w:pStyle w:val="MSGENFONTSTYLENAMETEMPLATEROLEMSGENFONTSTYLENAMEBYROLEOTHER10"/>
              <w:framePr w:w="11357" w:h="1277" w:wrap="none" w:vAnchor="page" w:hAnchor="page" w:x="428" w:y="10009"/>
            </w:pPr>
            <w:r>
              <w:rPr>
                <w:rStyle w:val="MSGENFONTSTYLENAMETEMPLATEROLEMSGENFONTSTYLENAMEBYROLEOTHER1"/>
              </w:rPr>
              <w:t>6.</w:t>
            </w:r>
          </w:p>
        </w:tc>
      </w:tr>
    </w:tbl>
    <w:p w:rsidR="00DF4593" w:rsidRDefault="002F63C6">
      <w:pPr>
        <w:pStyle w:val="MSGENFONTSTYLENAMETEMPLATEROLEMSGENFONTSTYLENAMEBYROLETABLECAPTION10"/>
        <w:framePr w:w="10838" w:h="773" w:hRule="exact" w:wrap="none" w:vAnchor="page" w:hAnchor="page" w:x="673" w:y="11651"/>
        <w:spacing w:line="271" w:lineRule="auto"/>
        <w:jc w:val="both"/>
      </w:pPr>
      <w:r>
        <w:rPr>
          <w:rStyle w:val="MSGENFONTSTYLENAMETEMPLATEROLEMSGENFONTSTYLENAMEBYROLETABLECAPTION1"/>
          <w:i/>
          <w:iCs/>
        </w:rPr>
        <w:t xml:space="preserve">I solemnly swear or affirm that the factual statements and assurances made </w:t>
      </w:r>
      <w:r>
        <w:rPr>
          <w:rStyle w:val="MSGENFONTSTYLENAMETEMPLATEROLEMSGENFONTSTYLENAMEBYROLETABLECAPTION1"/>
          <w:i/>
          <w:iCs/>
        </w:rPr>
        <w:t>herein are true to the best of my personal knowledge, information and belief under criminal penalties for the making of a false statement pursuant to D.C. Official Code § 22-2405, which includes 180 days in jail, a $1,000 fine or both.</w:t>
      </w:r>
    </w:p>
    <w:p w:rsidR="00DF4593" w:rsidRDefault="002F63C6">
      <w:pPr>
        <w:pStyle w:val="MSGENFONTSTYLENAMETEMPLATEROLEMSGENFONTSTYLENAMEBYROLETEXT10"/>
        <w:framePr w:wrap="none" w:vAnchor="page" w:hAnchor="page" w:x="697" w:y="12927"/>
        <w:pBdr>
          <w:top w:val="single" w:sz="4" w:space="0" w:color="auto"/>
        </w:pBdr>
      </w:pPr>
      <w:r>
        <w:rPr>
          <w:rStyle w:val="MSGENFONTSTYLENAMETEMPLATEROLEMSGENFONTSTYLENAMEBYROLETEXT1"/>
        </w:rPr>
        <w:t xml:space="preserve">Applicant Printed </w:t>
      </w:r>
      <w:r>
        <w:rPr>
          <w:rStyle w:val="MSGENFONTSTYLENAMETEMPLATEROLEMSGENFONTSTYLENAMEBYROLETEXT1"/>
        </w:rPr>
        <w:t>Name</w:t>
      </w:r>
    </w:p>
    <w:p w:rsidR="00DF4593" w:rsidRDefault="002F63C6">
      <w:pPr>
        <w:pStyle w:val="MSGENFONTSTYLENAMETEMPLATEROLEMSGENFONTSTYLENAMEBYROLETEXT10"/>
        <w:framePr w:wrap="none" w:vAnchor="page" w:hAnchor="page" w:x="5017" w:y="12927"/>
        <w:tabs>
          <w:tab w:val="left" w:pos="4238"/>
        </w:tabs>
      </w:pPr>
      <w:r>
        <w:rPr>
          <w:rStyle w:val="MSGENFONTSTYLENAMETEMPLATEROLEMSGENFONTSTYLENAMEBYROLETEXT1"/>
        </w:rPr>
        <w:t>Signature of Applicant</w:t>
      </w:r>
      <w:r>
        <w:rPr>
          <w:rStyle w:val="MSGENFONTSTYLENAMETEMPLATEROLEMSGENFONTSTYLENAMEBYROLETEXT1"/>
        </w:rPr>
        <w:tab/>
        <w:t>Date</w:t>
      </w:r>
    </w:p>
    <w:p w:rsidR="00DF4593" w:rsidRDefault="002F63C6">
      <w:pPr>
        <w:pStyle w:val="MSGENFONTSTYLENAMETEMPLATEROLEMSGENFONTSTYLENAMEBYROLETEXT10"/>
        <w:framePr w:wrap="none" w:vAnchor="page" w:hAnchor="page" w:x="697" w:y="13686"/>
        <w:pBdr>
          <w:top w:val="single" w:sz="4" w:space="0" w:color="auto"/>
        </w:pBdr>
      </w:pPr>
      <w:r>
        <w:rPr>
          <w:rStyle w:val="MSGENFONTSTYLENAMETEMPLATEROLEMSGENFONTSTYLENAMEBYROLETEXT1"/>
        </w:rPr>
        <w:t>Authorized School Official Printed Name</w:t>
      </w:r>
    </w:p>
    <w:p w:rsidR="00DF4593" w:rsidRDefault="002F63C6">
      <w:pPr>
        <w:pStyle w:val="MSGENFONTSTYLENAMETEMPLATEROLEMSGENFONTSTYLENAMEBYROLETEXT10"/>
        <w:framePr w:wrap="none" w:vAnchor="page" w:hAnchor="page" w:x="5055" w:y="13686"/>
        <w:tabs>
          <w:tab w:val="left" w:pos="4200"/>
        </w:tabs>
      </w:pPr>
      <w:r>
        <w:rPr>
          <w:rStyle w:val="MSGENFONTSTYLENAMETEMPLATEROLEMSGENFONTSTYLENAMEBYROLETEXT1"/>
        </w:rPr>
        <w:t>Signature of Authorized School Official</w:t>
      </w:r>
      <w:r>
        <w:rPr>
          <w:rStyle w:val="MSGENFONTSTYLENAMETEMPLATEROLEMSGENFONTSTYLENAMEBYROLETEXT1"/>
        </w:rPr>
        <w:tab/>
        <w:t>Date</w:t>
      </w:r>
    </w:p>
    <w:p w:rsidR="00DF4593" w:rsidRDefault="00DF4593">
      <w:pPr>
        <w:spacing w:line="1" w:lineRule="exact"/>
      </w:pPr>
      <w:bookmarkStart w:id="0" w:name="_GoBack"/>
      <w:bookmarkEnd w:id="0"/>
    </w:p>
    <w:sectPr w:rsidR="00DF459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C6" w:rsidRDefault="002F63C6">
      <w:r>
        <w:separator/>
      </w:r>
    </w:p>
  </w:endnote>
  <w:endnote w:type="continuationSeparator" w:id="0">
    <w:p w:rsidR="002F63C6" w:rsidRDefault="002F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C6" w:rsidRDefault="002F63C6"/>
  </w:footnote>
  <w:footnote w:type="continuationSeparator" w:id="0">
    <w:p w:rsidR="002F63C6" w:rsidRDefault="002F63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93"/>
    <w:rsid w:val="002F63C6"/>
    <w:rsid w:val="00DF4593"/>
    <w:rsid w:val="00E6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9CC4E-51CD-457B-8AD5-70613654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4">
    <w:name w:val="MSG_EN_FONT_STYLE_NAME_TEMPLATE_ROLE MSG_EN_FONT_STYLE_NAME_BY_ROLE_TEXT|4_"/>
    <w:basedOn w:val="DefaultParagraphFont"/>
    <w:link w:val="MSGENFONTSTYLENAMETEMPLATEROLEMSGENFONTSTYLENAMEBYROLETEXT40"/>
    <w:rPr>
      <w:rFonts w:ascii="Calibri" w:eastAsia="Calibri" w:hAnsi="Calibri" w:cs="Calibri"/>
      <w:b/>
      <w:bCs/>
      <w:i w:val="0"/>
      <w:iCs w:val="0"/>
      <w:smallCaps w:val="0"/>
      <w:strike w:val="0"/>
      <w:color w:val="C00000"/>
      <w:sz w:val="32"/>
      <w:szCs w:val="32"/>
      <w:u w:val="none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link w:val="MSGENFONTSTYLENAMETEMPLATEROLEMSGENFONTSTYLENAMEBYROLETEXT3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1">
    <w:name w:val="MSG_EN_FONT_STYLE_NAME_TEMPLATE_ROLE MSG_EN_FONT_STYLE_NAME_BY_ROLE_TEXT|1_"/>
    <w:basedOn w:val="DefaultParagraphFont"/>
    <w:link w:val="MSGENFONTSTYLENAMETEMPLATEROLEMSGENFONTSTYLENAMEBYROLETEX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|1_"/>
    <w:basedOn w:val="DefaultParagraphFont"/>
    <w:link w:val="MSGENFONTSTYLENAMETEMPLATEROLEMSGENFONTSTYLENAMEBYROLETABLECAPTION1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MSGENFONTSTYLENAMETEMPLATEROLEMSGENFONTSTYLENAMEBYROLEOTHER1">
    <w:name w:val="MSG_EN_FONT_STYLE_NAME_TEMPLATE_ROLE MSG_EN_FONT_STYLE_NAME_BY_ROLE_OTHER|1_"/>
    <w:basedOn w:val="DefaultParagraphFont"/>
    <w:link w:val="MSGENFONTSTYLENAMETEMPLATEROLEMSGENFONTSTYLENAMEBYROLEOTHER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link w:val="MSGENFONTSTYLENAMETEMPLATEROLEMSGENFONTSTYLENAMEBYROLETEXT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808080"/>
      <w:sz w:val="12"/>
      <w:szCs w:val="12"/>
      <w:u w:val="none"/>
    </w:rPr>
  </w:style>
  <w:style w:type="paragraph" w:customStyle="1" w:styleId="MSGENFONTSTYLENAMETEMPLATEROLEMSGENFONTSTYLENAMEBYROLETEXT40">
    <w:name w:val="MSG_EN_FONT_STYLE_NAME_TEMPLATE_ROLE MSG_EN_FONT_STYLE_NAME_BY_ROLE_TEXT|4"/>
    <w:basedOn w:val="Normal"/>
    <w:link w:val="MSGENFONTSTYLENAMETEMPLATEROLEMSGENFONTSTYLENAMEBYROLETEXT4"/>
    <w:pPr>
      <w:jc w:val="center"/>
    </w:pPr>
    <w:rPr>
      <w:rFonts w:ascii="Calibri" w:eastAsia="Calibri" w:hAnsi="Calibri" w:cs="Calibri"/>
      <w:b/>
      <w:bCs/>
      <w:color w:val="C00000"/>
      <w:sz w:val="32"/>
      <w:szCs w:val="32"/>
    </w:rPr>
  </w:style>
  <w:style w:type="paragraph" w:customStyle="1" w:styleId="MSGENFONTSTYLENAMETEMPLATEROLEMSGENFONTSTYLENAMEBYROLETEXT30">
    <w:name w:val="MSG_EN_FONT_STYLE_NAME_TEMPLATE_ROLE MSG_EN_FONT_STYLE_NAME_BY_ROLE_TEXT|3"/>
    <w:basedOn w:val="Normal"/>
    <w:link w:val="MSGENFONTSTYLENAMETEMPLATEROLEMSGENFONTSTYLENAMEBYROLETEXT3"/>
    <w:rPr>
      <w:rFonts w:ascii="Calibri" w:eastAsia="Calibri" w:hAnsi="Calibri" w:cs="Calibri"/>
      <w:i/>
      <w:iCs/>
      <w:sz w:val="18"/>
      <w:szCs w:val="18"/>
    </w:rPr>
  </w:style>
  <w:style w:type="paragraph" w:customStyle="1" w:styleId="MSGENFONTSTYLENAMETEMPLATEROLEMSGENFONTSTYLENAMEBYROLETEXT10">
    <w:name w:val="MSG_EN_FONT_STYLE_NAME_TEMPLATE_ROLE MSG_EN_FONT_STYLE_NAME_BY_ROLE_TEXT|1"/>
    <w:basedOn w:val="Normal"/>
    <w:link w:val="MSGENFONTSTYLENAMETEMPLATEROLEMSGENFONTSTYLENAMEBYROLETEXT1"/>
    <w:rPr>
      <w:rFonts w:ascii="Calibri" w:eastAsia="Calibri" w:hAnsi="Calibri" w:cs="Calibri"/>
      <w:sz w:val="20"/>
      <w:szCs w:val="20"/>
    </w:rPr>
  </w:style>
  <w:style w:type="paragraph" w:customStyle="1" w:styleId="MSGENFONTSTYLENAMETEMPLATEROLEMSGENFONTSTYLENAMEBYROLETABLECAPTION10">
    <w:name w:val="MSG_EN_FONT_STYLE_NAME_TEMPLATE_ROLE MSG_EN_FONT_STYLE_NAME_BY_ROLE_TABLE_CAPTION|1"/>
    <w:basedOn w:val="Normal"/>
    <w:link w:val="MSGENFONTSTYLENAMETEMPLATEROLEMSGENFONTSTYLENAMEBYROLETABLECAPTION1"/>
    <w:pPr>
      <w:spacing w:line="254" w:lineRule="auto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MSGENFONTSTYLENAMETEMPLATEROLEMSGENFONTSTYLENAMEBYROLEOTHER10">
    <w:name w:val="MSG_EN_FONT_STYLE_NAME_TEMPLATE_ROLE MSG_EN_FONT_STYLE_NAME_BY_ROLE_OTHER|1"/>
    <w:basedOn w:val="Normal"/>
    <w:link w:val="MSGENFONTSTYLENAMETEMPLATEROLEMSGENFONTSTYLENAMEBYROLEOTHER1"/>
    <w:rPr>
      <w:rFonts w:ascii="Calibri" w:eastAsia="Calibri" w:hAnsi="Calibri" w:cs="Calibri"/>
      <w:b/>
      <w:bCs/>
      <w:sz w:val="20"/>
      <w:szCs w:val="20"/>
    </w:rPr>
  </w:style>
  <w:style w:type="paragraph" w:customStyle="1" w:styleId="MSGENFONTSTYLENAMETEMPLATEROLEMSGENFONTSTYLENAMEBYROLETEXT20">
    <w:name w:val="MSG_EN_FONT_STYLE_NAME_TEMPLATE_ROLE MSG_EN_FONT_STYLE_NAME_BY_ROLE_TEXT|2"/>
    <w:basedOn w:val="Normal"/>
    <w:link w:val="MSGENFONTSTYLENAMETEMPLATEROLEMSGENFONTSTYLENAMEBYROLETEXT2"/>
    <w:pPr>
      <w:spacing w:line="235" w:lineRule="auto"/>
    </w:pPr>
    <w:rPr>
      <w:rFonts w:ascii="Calibri" w:eastAsia="Calibri" w:hAnsi="Calibri" w:cs="Calibri"/>
      <w:color w:val="80808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97</Lines>
  <Paragraphs>53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 Univeristy</dc:creator>
  <cp:keywords/>
  <cp:lastModifiedBy>User</cp:lastModifiedBy>
  <cp:revision>2</cp:revision>
  <dcterms:created xsi:type="dcterms:W3CDTF">2023-06-15T15:40:00Z</dcterms:created>
  <dcterms:modified xsi:type="dcterms:W3CDTF">2023-06-15T15:40:00Z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19cd14185e6642e285c802b928da0c3b9c5bb51c8a53b5b8fe91b046211198c3</vt:lpwstr>
  </property>
</Properties>
</file>